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80" w:rsidRDefault="00C54480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Акатьева</w:t>
      </w:r>
      <w:r w:rsidRPr="00615014">
        <w:rPr>
          <w:rFonts w:ascii="Calibri" w:eastAsia="Calibri" w:hAnsi="Calibri" w:cs="Times New Roman"/>
          <w:sz w:val="26"/>
          <w:szCs w:val="26"/>
        </w:rPr>
        <w:t xml:space="preserve"> Ирин</w:t>
      </w:r>
      <w:r>
        <w:rPr>
          <w:rFonts w:eastAsia="Calibri"/>
          <w:sz w:val="26"/>
          <w:szCs w:val="26"/>
        </w:rPr>
        <w:t>а</w:t>
      </w:r>
      <w:r w:rsidRPr="00615014">
        <w:rPr>
          <w:rFonts w:ascii="Calibri" w:eastAsia="Calibri" w:hAnsi="Calibri" w:cs="Times New Roman"/>
          <w:sz w:val="26"/>
          <w:szCs w:val="26"/>
        </w:rPr>
        <w:t xml:space="preserve"> Сергеевн</w:t>
      </w:r>
      <w:r>
        <w:rPr>
          <w:rFonts w:eastAsia="Calibri"/>
          <w:sz w:val="26"/>
          <w:szCs w:val="26"/>
        </w:rPr>
        <w:t xml:space="preserve">а </w:t>
      </w:r>
    </w:p>
    <w:p w:rsidR="00CF5958" w:rsidRDefault="00253913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Кандидат филологических наук, доцент</w:t>
      </w:r>
      <w:r w:rsidRPr="00615014">
        <w:rPr>
          <w:rFonts w:ascii="Calibri" w:eastAsia="Calibri" w:hAnsi="Calibri" w:cs="Times New Roman"/>
          <w:sz w:val="26"/>
          <w:szCs w:val="26"/>
        </w:rPr>
        <w:t xml:space="preserve"> кафедры иностранных языков ФГБОУ ВПО «Ижевская государственная сельско</w:t>
      </w:r>
      <w:r>
        <w:rPr>
          <w:rFonts w:ascii="Calibri" w:eastAsia="Calibri" w:hAnsi="Calibri" w:cs="Times New Roman"/>
          <w:sz w:val="26"/>
          <w:szCs w:val="26"/>
        </w:rPr>
        <w:softHyphen/>
      </w:r>
      <w:r w:rsidRPr="00615014">
        <w:rPr>
          <w:rFonts w:ascii="Calibri" w:eastAsia="Calibri" w:hAnsi="Calibri" w:cs="Times New Roman"/>
          <w:sz w:val="26"/>
          <w:szCs w:val="26"/>
        </w:rPr>
        <w:t>х</w:t>
      </w:r>
      <w:r>
        <w:rPr>
          <w:rFonts w:eastAsia="Calibri"/>
          <w:sz w:val="26"/>
          <w:szCs w:val="26"/>
        </w:rPr>
        <w:t xml:space="preserve">озяйственная академия» </w:t>
      </w:r>
    </w:p>
    <w:p w:rsidR="00253913" w:rsidRDefault="00253913">
      <w:r>
        <w:rPr>
          <w:rFonts w:ascii="Tahoma" w:hAnsi="Tahoma" w:cs="Tahoma"/>
          <w:color w:val="465061"/>
          <w:shd w:val="clear" w:color="auto" w:fill="FFFFFF"/>
        </w:rPr>
        <w:t xml:space="preserve">426069, г. Ижевск, ул. </w:t>
      </w:r>
      <w:proofErr w:type="gramStart"/>
      <w:r>
        <w:rPr>
          <w:rFonts w:ascii="Tahoma" w:hAnsi="Tahoma" w:cs="Tahoma"/>
          <w:color w:val="465061"/>
          <w:shd w:val="clear" w:color="auto" w:fill="FFFFFF"/>
        </w:rPr>
        <w:t>Студенческая</w:t>
      </w:r>
      <w:proofErr w:type="gramEnd"/>
      <w:r>
        <w:rPr>
          <w:rFonts w:ascii="Tahoma" w:hAnsi="Tahoma" w:cs="Tahoma"/>
          <w:color w:val="465061"/>
          <w:shd w:val="clear" w:color="auto" w:fill="FFFFFF"/>
        </w:rPr>
        <w:t>, 11</w:t>
      </w:r>
      <w:r>
        <w:rPr>
          <w:rFonts w:ascii="Tahoma" w:hAnsi="Tahoma" w:cs="Tahoma"/>
          <w:color w:val="465061"/>
        </w:rPr>
        <w:br/>
      </w:r>
      <w:r>
        <w:rPr>
          <w:rFonts w:ascii="Tahoma" w:hAnsi="Tahoma" w:cs="Tahoma"/>
          <w:color w:val="465061"/>
          <w:shd w:val="clear" w:color="auto" w:fill="FFFFFF"/>
        </w:rPr>
        <w:t>Телефон: (3412) 50-44-08</w:t>
      </w:r>
      <w:r>
        <w:rPr>
          <w:rStyle w:val="apple-converted-space"/>
          <w:rFonts w:ascii="Tahoma" w:hAnsi="Tahoma" w:cs="Tahoma"/>
          <w:color w:val="465061"/>
          <w:shd w:val="clear" w:color="auto" w:fill="FFFFFF"/>
        </w:rPr>
        <w:t> </w:t>
      </w:r>
      <w:r>
        <w:rPr>
          <w:rFonts w:ascii="Tahoma" w:hAnsi="Tahoma" w:cs="Tahoma"/>
          <w:color w:val="465061"/>
        </w:rPr>
        <w:br/>
      </w:r>
      <w:proofErr w:type="spellStart"/>
      <w:r>
        <w:rPr>
          <w:rFonts w:ascii="Tahoma" w:hAnsi="Tahoma" w:cs="Tahoma"/>
          <w:color w:val="465061"/>
          <w:shd w:val="clear" w:color="auto" w:fill="FFFFFF"/>
        </w:rPr>
        <w:t>E-mail</w:t>
      </w:r>
      <w:proofErr w:type="spellEnd"/>
      <w:r>
        <w:rPr>
          <w:rFonts w:ascii="Tahoma" w:hAnsi="Tahoma" w:cs="Tahoma"/>
          <w:color w:val="465061"/>
          <w:shd w:val="clear" w:color="auto" w:fill="FFFFFF"/>
        </w:rPr>
        <w:t>:</w:t>
      </w:r>
      <w:r>
        <w:rPr>
          <w:rStyle w:val="apple-converted-space"/>
          <w:rFonts w:ascii="Tahoma" w:hAnsi="Tahoma" w:cs="Tahoma"/>
          <w:color w:val="465061"/>
          <w:shd w:val="clear" w:color="auto" w:fill="FFFFFF"/>
        </w:rPr>
        <w:t> </w:t>
      </w:r>
      <w:hyperlink r:id="rId4" w:history="1">
        <w:r>
          <w:rPr>
            <w:rStyle w:val="a3"/>
            <w:rFonts w:ascii="Tahoma" w:hAnsi="Tahoma" w:cs="Tahoma"/>
            <w:b/>
            <w:bCs/>
            <w:color w:val="2585D2"/>
            <w:sz w:val="18"/>
            <w:szCs w:val="18"/>
            <w:shd w:val="clear" w:color="auto" w:fill="FFFFFF"/>
          </w:rPr>
          <w:t>kafengsha@yandex.ru</w:t>
        </w:r>
      </w:hyperlink>
    </w:p>
    <w:p w:rsidR="00C54480" w:rsidRPr="00C54480" w:rsidRDefault="00C54480">
      <w:pPr>
        <w:rPr>
          <w:b/>
          <w:sz w:val="28"/>
          <w:szCs w:val="28"/>
        </w:rPr>
      </w:pPr>
      <w:r w:rsidRPr="00C54480">
        <w:rPr>
          <w:b/>
          <w:sz w:val="28"/>
          <w:szCs w:val="28"/>
        </w:rPr>
        <w:t>Публикации:</w:t>
      </w:r>
    </w:p>
    <w:tbl>
      <w:tblPr>
        <w:tblW w:w="8522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5"/>
        <w:gridCol w:w="8027"/>
      </w:tblGrid>
      <w:tr w:rsidR="00C54480" w:rsidRPr="00253913" w:rsidTr="00C54480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9" type="#_x0000_t75" style="width:20.25pt;height:18pt" o:ole="">
                  <v:imagedata r:id="rId5" o:title=""/>
                </v:shape>
                <w:control r:id="rId6" w:name="DefaultOcxName" w:shapeid="_x0000_i112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7" w:history="1">
              <w:r w:rsidRPr="0025391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НЕМЕЦКИЙ ЯЗЫК</w:t>
              </w:r>
            </w:hyperlink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25391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Филатова О.М., Акатьева И.С., Селькова С.Г., Кожевникова Е.В.</w:t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учебное пособие / Ижевская государственная сельскохозяйственная академия. Ижевск, 2012.</w:t>
            </w:r>
          </w:p>
        </w:tc>
      </w:tr>
      <w:tr w:rsidR="00C54480" w:rsidRPr="00253913" w:rsidTr="00C54480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5391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2</w:t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28" type="#_x0000_t75" style="width:20.25pt;height:18pt" o:ole="">
                  <v:imagedata r:id="rId5" o:title=""/>
                </v:shape>
                <w:control r:id="rId8" w:name="DefaultOcxName1" w:shapeid="_x0000_i112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9" w:history="1">
              <w:r w:rsidRPr="0025391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НЕМЕЦКИЙ ЯЗЫК</w:t>
              </w:r>
            </w:hyperlink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25391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Филатова О.М., Акатьева И.С., Селькова С.Г., Кожевникова Е.В.</w:t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учебное пособие / Ижевская государственная сельскохозяйственная академия. Ижевск, 2011. Том Часть 1</w:t>
            </w:r>
          </w:p>
        </w:tc>
      </w:tr>
      <w:tr w:rsidR="00C54480" w:rsidRPr="00253913" w:rsidTr="00C54480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5391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3</w:t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27" type="#_x0000_t75" style="width:20.25pt;height:18pt" o:ole="">
                  <v:imagedata r:id="rId5" o:title=""/>
                </v:shape>
                <w:control r:id="rId10" w:name="DefaultOcxName2" w:shapeid="_x0000_i112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1" w:history="1">
              <w:r w:rsidRPr="0025391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НЕМЕЦКИЙ ЯЗЫК</w:t>
              </w:r>
            </w:hyperlink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25391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Акатьева И.С., Селькова С.Г., Кожевникова Е.В.</w:t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 xml:space="preserve">учебное пособие для студентов </w:t>
            </w:r>
            <w:proofErr w:type="spellStart"/>
            <w:r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бакалавриата</w:t>
            </w:r>
            <w:proofErr w:type="spellEnd"/>
            <w:r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 xml:space="preserve"> сельскохозяйственных вузов / Ижевская государственная сельскохозяйственная академия. Ижевск, 2011. Том Часть 1</w:t>
            </w:r>
          </w:p>
        </w:tc>
      </w:tr>
      <w:tr w:rsidR="00C54480" w:rsidRPr="00253913" w:rsidTr="00C54480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5391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4</w:t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26" type="#_x0000_t75" style="width:20.25pt;height:18pt" o:ole="">
                  <v:imagedata r:id="rId5" o:title=""/>
                </v:shape>
                <w:control r:id="rId12" w:name="DefaultOcxName3" w:shapeid="_x0000_i112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3" w:history="1">
              <w:r w:rsidRPr="0025391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К ВОПРОСУ О МЕТОДИКЕ ПРЕПОДАВАНИЯ РУССКОГО ЯЗЫКА КАК ИНОСТРАННОГО В ЕВРОПЕЙСКИХ УНИВЕРСИТЕТАХ</w:t>
              </w:r>
            </w:hyperlink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25391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Заксе</w:t>
            </w:r>
            <w:proofErr w:type="spellEnd"/>
            <w:r w:rsidRPr="0025391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 xml:space="preserve"> С., Акатьева И.С.</w:t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В сборнике:</w:t>
            </w:r>
            <w:r w:rsidRPr="00253913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14" w:history="1">
              <w:r w:rsidRPr="00253913">
                <w:rPr>
                  <w:rFonts w:ascii="Tahoma" w:eastAsia="Times New Roman" w:hAnsi="Tahoma" w:cs="Tahoma"/>
                  <w:color w:val="00008F"/>
                  <w:sz w:val="16"/>
                </w:rPr>
                <w:t>Научное обеспечение инновационного развития АПК</w:t>
              </w:r>
            </w:hyperlink>
            <w:r w:rsidRPr="00253913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r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Материалы Всероссийской научно-практической конференции, посвященной 90-летию государственности Удмуртии. Ижевская государственная сельскохозяйственная академия. 2010. С. 183-185.</w:t>
            </w:r>
          </w:p>
        </w:tc>
      </w:tr>
      <w:tr w:rsidR="00C54480" w:rsidRPr="00253913" w:rsidTr="00C54480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5391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5</w:t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25" type="#_x0000_t75" style="width:20.25pt;height:18pt" o:ole="">
                  <v:imagedata r:id="rId5" o:title=""/>
                </v:shape>
                <w:control r:id="rId15" w:name="DefaultOcxName4" w:shapeid="_x0000_i112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6" w:history="1">
              <w:r w:rsidRPr="0025391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НЕМЕЦКИЙ ЯЗЫК. ЛЕКСИЧЕСКИЙ МИНИМУМ</w:t>
              </w:r>
            </w:hyperlink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25391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Акатьева И.С.</w:t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учебно-методическое пособие для студентов 1-2 курсов очного отделения, обучающихся по специальности ТППСХП / Ижевская государственная сельскохозяйственная академия; составитель: И. С. Акатьева. Ижевск, 2010. Том Часть 1</w:t>
            </w:r>
          </w:p>
        </w:tc>
      </w:tr>
      <w:tr w:rsidR="00C54480" w:rsidRPr="00253913" w:rsidTr="00C54480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5391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6</w:t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24" type="#_x0000_t75" style="width:20.25pt;height:18pt" o:ole="">
                  <v:imagedata r:id="rId5" o:title=""/>
                </v:shape>
                <w:control r:id="rId17" w:name="DefaultOcxName5" w:shapeid="_x0000_i112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8" w:history="1">
              <w:r w:rsidRPr="0025391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СВОЕОБРАЗИЕ СОПРОВОДИТЕЛЬНОГО ТЕКСТА К КОСМЕТИЧЕСКОМУ СРЕДСТВУ КАК РАЗНОВИДНОСТИ ИНСТРУКТИВНОГО ТИПА ТЕКСТА</w:t>
              </w:r>
            </w:hyperlink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25391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 xml:space="preserve">Хабибуллина Д.Р., Акатьева И.С., </w:t>
            </w:r>
            <w:proofErr w:type="spellStart"/>
            <w:r w:rsidRPr="0025391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Тарабаева</w:t>
            </w:r>
            <w:proofErr w:type="spellEnd"/>
            <w:r w:rsidRPr="0025391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 xml:space="preserve"> Е.В., Юшкова Л.А.</w:t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В сборнике:</w:t>
            </w:r>
            <w:r w:rsidRPr="00253913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19" w:history="1">
              <w:r w:rsidRPr="00253913">
                <w:rPr>
                  <w:rFonts w:ascii="Tahoma" w:eastAsia="Times New Roman" w:hAnsi="Tahoma" w:cs="Tahoma"/>
                  <w:color w:val="00008F"/>
                  <w:sz w:val="16"/>
                </w:rPr>
                <w:t>Актуальные проблемы лингвистики и лингводидактики</w:t>
              </w:r>
            </w:hyperlink>
            <w:r w:rsidRPr="00253913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r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материалы и тезисы докладов научно-практической конференции студентов и аспирантов. ГОУВПО Удмуртский государственный университет, Факультет профессионального иностранного языка. Ижевск:, 2010. С. 59-61.</w:t>
            </w:r>
          </w:p>
        </w:tc>
      </w:tr>
      <w:tr w:rsidR="00C54480" w:rsidRPr="00253913" w:rsidTr="00C54480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5391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7</w:t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23" type="#_x0000_t75" style="width:20.25pt;height:18pt" o:ole="">
                  <v:imagedata r:id="rId5" o:title=""/>
                </v:shape>
                <w:control r:id="rId20" w:name="DefaultOcxName6" w:shapeid="_x0000_i112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1" w:history="1">
              <w:r w:rsidRPr="0025391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НАЦИОНАЛЬНО-СПЕЦИФИЧЕСКИЕ КОМПОНЕНТЫ КУЛЬТУРЫ В ТЕКСТЕ</w:t>
              </w:r>
            </w:hyperlink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25391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Акатьева И.С.</w:t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В сборнике:</w:t>
            </w:r>
            <w:r w:rsidRPr="00253913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22" w:history="1">
              <w:r w:rsidRPr="00253913">
                <w:rPr>
                  <w:rFonts w:ascii="Tahoma" w:eastAsia="Times New Roman" w:hAnsi="Tahoma" w:cs="Tahoma"/>
                  <w:color w:val="00008F"/>
                  <w:sz w:val="16"/>
                </w:rPr>
                <w:t>Научный потенциал - современному АПК</w:t>
              </w:r>
            </w:hyperlink>
            <w:r w:rsidRPr="00253913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r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Материалы Всероссийской научно-практической конференции. Ижевская государственная сельскохозяйственная академия. 2009. С. 246-251.</w:t>
            </w:r>
          </w:p>
        </w:tc>
      </w:tr>
      <w:tr w:rsidR="00C54480" w:rsidRPr="00253913" w:rsidTr="00C54480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C54480" w:rsidRPr="00253913" w:rsidTr="00C54480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C54480" w:rsidRPr="00253913" w:rsidTr="00C54480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8</w:t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22" type="#_x0000_t75" style="width:20.25pt;height:18pt" o:ole="">
                  <v:imagedata r:id="rId5" o:title=""/>
                </v:shape>
                <w:control r:id="rId23" w:name="DefaultOcxName9" w:shapeid="_x0000_i112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4" w:history="1">
              <w:r w:rsidRPr="0025391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МЕЖКУЛЬТУРНОЕ ОБЩЕНИЕ И НАЦИОНАЛЬНЫЕ СТЕРЕОТИПЫ</w:t>
              </w:r>
            </w:hyperlink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25391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Акатьева И.С.</w:t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В сборнике:</w:t>
            </w:r>
            <w:r w:rsidRPr="00253913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25" w:history="1">
              <w:r w:rsidRPr="00253913">
                <w:rPr>
                  <w:rFonts w:ascii="Tahoma" w:eastAsia="Times New Roman" w:hAnsi="Tahoma" w:cs="Tahoma"/>
                  <w:color w:val="00008F"/>
                  <w:sz w:val="16"/>
                </w:rPr>
                <w:t xml:space="preserve">Вопросы обучения иностранным языкам: методика, лингвистика, </w:t>
              </w:r>
              <w:proofErr w:type="spellStart"/>
              <w:r w:rsidRPr="00253913">
                <w:rPr>
                  <w:rFonts w:ascii="Tahoma" w:eastAsia="Times New Roman" w:hAnsi="Tahoma" w:cs="Tahoma"/>
                  <w:color w:val="00008F"/>
                  <w:sz w:val="16"/>
                </w:rPr>
                <w:t>психология</w:t>
              </w:r>
            </w:hyperlink>
            <w:r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Материалы</w:t>
            </w:r>
            <w:proofErr w:type="spellEnd"/>
            <w:r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 xml:space="preserve"> Межвузовской научно-методической конференции. Уфимский государственный авиационный технический университет (УГАТУ). 2005. С. 10-12.</w:t>
            </w:r>
          </w:p>
        </w:tc>
      </w:tr>
      <w:tr w:rsidR="00C54480" w:rsidRPr="00253913" w:rsidTr="00C54480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21" type="#_x0000_t75" style="width:20.25pt;height:18pt" o:ole="">
                  <v:imagedata r:id="rId5" o:title=""/>
                </v:shape>
                <w:control r:id="rId26" w:name="DefaultOcxName10" w:shapeid="_x0000_i112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7" w:history="1">
              <w:r w:rsidRPr="0025391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ПРОБЛЕМА ИДЕНТИФИКАЦИИ НАЦИОНАЛЬНЫХ КОМПОНЕНТОВ ПРИ ПОНИМАНИИ ИНОКУЛЬТУРНОГО ТЕКСТА</w:t>
              </w:r>
            </w:hyperlink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25391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Акатьева И.С.</w:t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В сборнике:</w:t>
            </w:r>
            <w:r w:rsidRPr="00253913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28" w:history="1">
              <w:r w:rsidRPr="00253913">
                <w:rPr>
                  <w:rFonts w:ascii="Tahoma" w:eastAsia="Times New Roman" w:hAnsi="Tahoma" w:cs="Tahoma"/>
                  <w:color w:val="00008F"/>
                  <w:sz w:val="16"/>
                </w:rPr>
                <w:t xml:space="preserve">Вопросы обучения иностранным языкам: методика, лингвистика, </w:t>
              </w:r>
              <w:proofErr w:type="spellStart"/>
              <w:r w:rsidRPr="00253913">
                <w:rPr>
                  <w:rFonts w:ascii="Tahoma" w:eastAsia="Times New Roman" w:hAnsi="Tahoma" w:cs="Tahoma"/>
                  <w:color w:val="00008F"/>
                  <w:sz w:val="16"/>
                </w:rPr>
                <w:t>психология</w:t>
              </w:r>
            </w:hyperlink>
            <w:r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Материалы</w:t>
            </w:r>
            <w:proofErr w:type="spellEnd"/>
            <w:r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 xml:space="preserve"> Межвузовской научно-методической конференции. Уфимский государственный авиационный технический университет (УГАТУ). 2005. С. 12-13.</w:t>
            </w:r>
          </w:p>
        </w:tc>
      </w:tr>
      <w:tr w:rsidR="00C54480" w:rsidRPr="00253913" w:rsidTr="00C54480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5391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0</w:t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20" type="#_x0000_t75" style="width:20.25pt;height:18pt" o:ole="">
                  <v:imagedata r:id="rId5" o:title=""/>
                </v:shape>
                <w:control r:id="rId29" w:name="DefaultOcxName11" w:shapeid="_x0000_i112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0" w:history="1">
              <w:r w:rsidRPr="0025391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К ПРОБЛЕМЕ ПОНИМАНИЯ ИНОКУЛЬТУРНОГО ТЕКСТА</w:t>
              </w:r>
            </w:hyperlink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25391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Акатьева И.С.</w:t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В сборнике:</w:t>
            </w:r>
            <w:r w:rsidRPr="00253913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31" w:history="1">
              <w:r w:rsidRPr="00253913">
                <w:rPr>
                  <w:rFonts w:ascii="Tahoma" w:eastAsia="Times New Roman" w:hAnsi="Tahoma" w:cs="Tahoma"/>
                  <w:color w:val="00008F"/>
                  <w:sz w:val="16"/>
                </w:rPr>
                <w:t>Дискуссионные вопросы современной лингвистики</w:t>
              </w:r>
            </w:hyperlink>
            <w:r w:rsidRPr="00253913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r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сборник научных трудов. Калужский государственный педагогический университет им. К.Э. Циолковского; Ответственный редактор Васильев Л.Г.. Калуга, 2005. С. 4-6.</w:t>
            </w:r>
          </w:p>
        </w:tc>
      </w:tr>
      <w:tr w:rsidR="00C54480" w:rsidRPr="00253913" w:rsidTr="00C54480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5391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</w:t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19" type="#_x0000_t75" style="width:20.25pt;height:18pt" o:ole="">
                  <v:imagedata r:id="rId5" o:title=""/>
                </v:shape>
                <w:control r:id="rId32" w:name="DefaultOcxName12" w:shapeid="_x0000_i111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3" w:history="1">
              <w:r w:rsidRPr="0025391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ГЕРМЕНЕВТИЧЕСКИЕ АСПЕКТЫ ПРОБЛЕМЫ ПОНИМАНИЯ ТЕКСТА</w:t>
              </w:r>
            </w:hyperlink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25391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Акатьева И.С.</w:t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В сборнике:</w:t>
            </w:r>
            <w:r w:rsidRPr="00253913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34" w:history="1">
              <w:r w:rsidRPr="00253913">
                <w:rPr>
                  <w:rFonts w:ascii="Tahoma" w:eastAsia="Times New Roman" w:hAnsi="Tahoma" w:cs="Tahoma"/>
                  <w:color w:val="00008F"/>
                  <w:sz w:val="16"/>
                </w:rPr>
                <w:t>Российское государство: прошлое, настоящее, будущее</w:t>
              </w:r>
            </w:hyperlink>
            <w:r w:rsidRPr="00253913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r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материалы Шестой научной конференции. Международный Восточно-Европейский университет. 2001. С. 139-140.</w:t>
            </w:r>
          </w:p>
        </w:tc>
      </w:tr>
    </w:tbl>
    <w:p w:rsidR="00253913" w:rsidRDefault="00253913"/>
    <w:sectPr w:rsidR="00253913" w:rsidSect="00CF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913"/>
    <w:rsid w:val="00253913"/>
    <w:rsid w:val="00C54480"/>
    <w:rsid w:val="00CF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3913"/>
  </w:style>
  <w:style w:type="character" w:styleId="a3">
    <w:name w:val="Hyperlink"/>
    <w:basedOn w:val="a0"/>
    <w:uiPriority w:val="99"/>
    <w:semiHidden/>
    <w:unhideWhenUsed/>
    <w:rsid w:val="002539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://elibrary.ru/item.asp?id=20491703" TargetMode="External"/><Relationship Id="rId18" Type="http://schemas.openxmlformats.org/officeDocument/2006/relationships/hyperlink" Target="http://elibrary.ru/item.asp?id=21602064" TargetMode="External"/><Relationship Id="rId26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hyperlink" Target="http://elibrary.ru/item.asp?id=20491698" TargetMode="External"/><Relationship Id="rId34" Type="http://schemas.openxmlformats.org/officeDocument/2006/relationships/hyperlink" Target="http://elibrary.ru/item.asp?id=21090556" TargetMode="External"/><Relationship Id="rId7" Type="http://schemas.openxmlformats.org/officeDocument/2006/relationships/hyperlink" Target="http://elibrary.ru/item.asp?id=20374766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6.xml"/><Relationship Id="rId25" Type="http://schemas.openxmlformats.org/officeDocument/2006/relationships/hyperlink" Target="http://elibrary.ru/item.asp?id=21096273" TargetMode="External"/><Relationship Id="rId33" Type="http://schemas.openxmlformats.org/officeDocument/2006/relationships/hyperlink" Target="http://elibrary.ru/item.asp?id=216020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/item.asp?id=20373267" TargetMode="External"/><Relationship Id="rId20" Type="http://schemas.openxmlformats.org/officeDocument/2006/relationships/control" Target="activeX/activeX7.xml"/><Relationship Id="rId29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://elibrary.ru/item.asp?id=20374771" TargetMode="External"/><Relationship Id="rId24" Type="http://schemas.openxmlformats.org/officeDocument/2006/relationships/hyperlink" Target="http://elibrary.ru/item.asp?id=21631722" TargetMode="External"/><Relationship Id="rId32" Type="http://schemas.openxmlformats.org/officeDocument/2006/relationships/control" Target="activeX/activeX11.xml"/><Relationship Id="rId5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8.xml"/><Relationship Id="rId28" Type="http://schemas.openxmlformats.org/officeDocument/2006/relationships/hyperlink" Target="http://elibrary.ru/item.asp?id=21096273" TargetMode="External"/><Relationship Id="rId36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hyperlink" Target="http://elibrary.ru/item.asp?id=21091513" TargetMode="External"/><Relationship Id="rId31" Type="http://schemas.openxmlformats.org/officeDocument/2006/relationships/hyperlink" Target="http://elibrary.ru/item.asp?id=20257922" TargetMode="External"/><Relationship Id="rId4" Type="http://schemas.openxmlformats.org/officeDocument/2006/relationships/hyperlink" Target="mailto:kafengsha@yandex.ru" TargetMode="External"/><Relationship Id="rId9" Type="http://schemas.openxmlformats.org/officeDocument/2006/relationships/hyperlink" Target="http://elibrary.ru/item.asp?id=20374770" TargetMode="External"/><Relationship Id="rId14" Type="http://schemas.openxmlformats.org/officeDocument/2006/relationships/hyperlink" Target="http://elibrary.ru/item.asp?id=18922615" TargetMode="External"/><Relationship Id="rId22" Type="http://schemas.openxmlformats.org/officeDocument/2006/relationships/hyperlink" Target="http://elibrary.ru/item.asp?id=18922676" TargetMode="External"/><Relationship Id="rId27" Type="http://schemas.openxmlformats.org/officeDocument/2006/relationships/hyperlink" Target="http://elibrary.ru/item.asp?id=21631704" TargetMode="External"/><Relationship Id="rId30" Type="http://schemas.openxmlformats.org/officeDocument/2006/relationships/hyperlink" Target="http://elibrary.ru/item.asp?id=20751464" TargetMode="Externa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707</Words>
  <Characters>4034</Characters>
  <Application>Microsoft Office Word</Application>
  <DocSecurity>0</DocSecurity>
  <Lines>33</Lines>
  <Paragraphs>9</Paragraphs>
  <ScaleCrop>false</ScaleCrop>
  <Company>ГОУВПО УдГУ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UdmurtPeople</dc:creator>
  <cp:keywords/>
  <dc:description/>
  <cp:lastModifiedBy>UdmurtPeople</cp:lastModifiedBy>
  <cp:revision>3</cp:revision>
  <dcterms:created xsi:type="dcterms:W3CDTF">2014-09-15T06:14:00Z</dcterms:created>
  <dcterms:modified xsi:type="dcterms:W3CDTF">2014-11-06T11:08:00Z</dcterms:modified>
</cp:coreProperties>
</file>